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D789A" w14:paraId="249283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540686" w14:textId="77777777" w:rsidR="00AD789A" w:rsidRDefault="00DE4A3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08B2189" w14:textId="77777777" w:rsidR="00AD789A" w:rsidRDefault="00DE4A30">
            <w:pPr>
              <w:spacing w:after="0" w:line="240" w:lineRule="auto"/>
            </w:pPr>
            <w:r>
              <w:t>23745</w:t>
            </w:r>
          </w:p>
        </w:tc>
      </w:tr>
      <w:tr w:rsidR="00AD789A" w14:paraId="6FDEE1E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C4D90D" w14:textId="77777777" w:rsidR="00AD789A" w:rsidRDefault="00DE4A3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C78FA7" w14:textId="77777777" w:rsidR="00AD789A" w:rsidRDefault="00DE4A30">
            <w:pPr>
              <w:spacing w:after="0" w:line="240" w:lineRule="auto"/>
            </w:pPr>
            <w:r>
              <w:t>URED  VLADE RH ZA UNUTARNJU REVIZIJU</w:t>
            </w:r>
          </w:p>
        </w:tc>
      </w:tr>
      <w:tr w:rsidR="00AD789A" w14:paraId="002CD3D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8CDB11" w14:textId="77777777" w:rsidR="00AD789A" w:rsidRDefault="00DE4A3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BD031A" w14:textId="77777777" w:rsidR="00AD789A" w:rsidRDefault="00DE4A30">
            <w:pPr>
              <w:spacing w:after="0" w:line="240" w:lineRule="auto"/>
            </w:pPr>
            <w:r>
              <w:t>11</w:t>
            </w:r>
          </w:p>
        </w:tc>
      </w:tr>
    </w:tbl>
    <w:p w14:paraId="52C6A475" w14:textId="77777777" w:rsidR="00AD789A" w:rsidRDefault="00DE4A30">
      <w:r>
        <w:br/>
      </w:r>
    </w:p>
    <w:p w14:paraId="29A00ACD" w14:textId="77777777" w:rsidR="00AD789A" w:rsidRDefault="00DE4A3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CB2AB8" w14:textId="77777777" w:rsidR="00AD789A" w:rsidRDefault="00DE4A3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C32C34A" w14:textId="77777777" w:rsidR="00AD789A" w:rsidRDefault="00DE4A3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27ABDD6" w14:textId="77777777" w:rsidR="00AD789A" w:rsidRDefault="00AD789A"/>
    <w:p w14:paraId="39D166F3" w14:textId="77777777" w:rsidR="00AD789A" w:rsidRDefault="00DE4A3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1675890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77E7B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D667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0375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7340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4F32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1C30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336B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39F87C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4B4D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B8225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C8FA0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E99D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281.201,25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1514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301.333,86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71DA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AD789A" w14:paraId="252AED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7AB38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035F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44963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014F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278.778,01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0EB78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317.694,28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64D2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AD789A" w14:paraId="6EA84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F2AF1" w14:textId="77777777" w:rsidR="00AD789A" w:rsidRDefault="00AD78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F5CA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3663C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602A3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FDDD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16.360,42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E448A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D789A" w14:paraId="042AC4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EF1A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945A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imovine </w:t>
            </w:r>
            <w:r>
              <w:rPr>
                <w:sz w:val="18"/>
              </w:rPr>
              <w:t>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1AAB4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E741D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94344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6738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789A" w14:paraId="1BE5D4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307C4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3DEBFB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2C6BD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F103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EA3E3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2305A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257,1</w:t>
            </w:r>
          </w:p>
        </w:tc>
      </w:tr>
      <w:tr w:rsidR="00AD789A" w14:paraId="34D207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F2FA5" w14:textId="77777777" w:rsidR="00AD789A" w:rsidRDefault="00AD78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3AF52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9C99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74F7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2.465,99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F749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6.339,81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9D80B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257,1</w:t>
            </w:r>
          </w:p>
        </w:tc>
      </w:tr>
      <w:tr w:rsidR="00AD789A" w14:paraId="03FEB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66362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F950B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</w:t>
            </w:r>
            <w:r>
              <w:rPr>
                <w:sz w:val="18"/>
              </w:rPr>
              <w:t>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5BD4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C525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FE13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006B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789A" w14:paraId="2CE381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F2AF0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F1AB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1D7E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4431B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F57A0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14F7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789A" w14:paraId="732442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44DBB" w14:textId="77777777" w:rsidR="00AD789A" w:rsidRDefault="00AD78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6C943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3F05F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94F0B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A2D5E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B36DA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D789A" w14:paraId="4DA32B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68AFA" w14:textId="77777777" w:rsidR="00AD789A" w:rsidRDefault="00AD78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E7F8C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FF8D3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97DC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A63C7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22.700,23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29D24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07C3A552" w14:textId="77777777" w:rsidR="00AD789A" w:rsidRDefault="00AD789A">
      <w:pPr>
        <w:spacing w:after="0"/>
      </w:pPr>
    </w:p>
    <w:p w14:paraId="77AA020B" w14:textId="77777777" w:rsidR="00AD789A" w:rsidRDefault="00DE4A30">
      <w:pPr>
        <w:jc w:val="both"/>
      </w:pPr>
      <w:r>
        <w:t>U razdoblju od 01. siječnja do 31. prosinca 2025. godine prihodi poslovanja ostvareni su u iznosu od 301.333,86 EUR. Najznačajnije povećanje prihoda poslovanja ostvareno je od Prihoda iz nadležnog proračuna za financiranje rashoda poslovanja uslijed povećanja plaća i materijalnih rashoda za operativno djelovanje Ureda. Povećanje prihoda poslovanja bilježi se i na Prihodima iz nadležnog proračuna za financiranje rashoda za nabavu nefinancijske imovine uslijed nabave uredskog namještaja i komunikacijske oprem</w:t>
      </w:r>
      <w:r>
        <w:t>e te računalne opreme.</w:t>
      </w:r>
    </w:p>
    <w:p w14:paraId="501D563B" w14:textId="77777777" w:rsidR="00AD789A" w:rsidRDefault="00DE4A30">
      <w:pPr>
        <w:jc w:val="both"/>
      </w:pPr>
      <w:r>
        <w:lastRenderedPageBreak/>
        <w:t>Rashodi poslovanja u razdoblju od 01. siječnja do 31. prosinca 2025. godine ostvareni su u iznosu od 317.694,28 EUR. Najznačajnije povećanje rashoda poslovanja evidentirano je na:</w:t>
      </w:r>
    </w:p>
    <w:p w14:paraId="1082078D" w14:textId="77777777" w:rsidR="00AD789A" w:rsidRDefault="00DE4A30">
      <w:pPr>
        <w:jc w:val="both"/>
      </w:pPr>
      <w:r>
        <w:t>-          Rashodima za zaposlene uslijed povećanja plaća</w:t>
      </w:r>
    </w:p>
    <w:p w14:paraId="67687833" w14:textId="77777777" w:rsidR="00AD789A" w:rsidRDefault="00DE4A30">
      <w:pPr>
        <w:jc w:val="both"/>
      </w:pPr>
      <w:r>
        <w:t>-          Materijalnim rashodima uslijed ugovaranja Microsoft licenci te sudjelovanja na stručnim seminarima</w:t>
      </w:r>
    </w:p>
    <w:p w14:paraId="2DD81D69" w14:textId="77777777" w:rsidR="00AD789A" w:rsidRDefault="00DE4A30">
      <w:pPr>
        <w:jc w:val="both"/>
      </w:pPr>
      <w:r>
        <w:t>-          Naknadama građanima i kućanstvima u novcu uslijed plaćanja školarine za specijalistički studij jedne djelatnice.</w:t>
      </w:r>
    </w:p>
    <w:p w14:paraId="56ED19AA" w14:textId="77777777" w:rsidR="00AD789A" w:rsidRDefault="00DE4A30">
      <w:pPr>
        <w:jc w:val="both"/>
      </w:pPr>
      <w:r>
        <w:t>Najznačajnije smanjenje rashoda poslovanja bilježi se na Financijskim rashodima uslijed pravovremenog pokrića režijskih troškova.</w:t>
      </w:r>
      <w:r>
        <w:br/>
        <w:t>Odstupanja pojedinih proračunskih pozicija u okviru rashoda objašnjena su u zasebnim bilješkama. </w:t>
      </w:r>
    </w:p>
    <w:p w14:paraId="60FE6466" w14:textId="77777777" w:rsidR="00AD789A" w:rsidRDefault="00DE4A30">
      <w:pPr>
        <w:jc w:val="both"/>
      </w:pPr>
      <w:r>
        <w:t>U navedenom razdoblju nema ostvarenih prihoda od prodaje nefinancijske imovine, dok su rashodi za nabavu  nefinancijske imovine ostvareni u iznosu od 6.339,81 EUR. Navedeni rashod odnosi se na nabavu komunikacijske i računalne opreme te uredskog namještaja.</w:t>
      </w:r>
    </w:p>
    <w:p w14:paraId="1A5E8E80" w14:textId="77777777" w:rsidR="00AD789A" w:rsidRDefault="00DE4A30">
      <w:pPr>
        <w:jc w:val="both"/>
      </w:pPr>
      <w:r>
        <w:t>U navedenom razdoblju nije bilo ostvarenih primitaka i izdataka od financijske imovine i zaduživanja. </w:t>
      </w:r>
    </w:p>
    <w:p w14:paraId="388D7820" w14:textId="77777777" w:rsidR="00AD789A" w:rsidRDefault="00DE4A30">
      <w:pPr>
        <w:jc w:val="both"/>
      </w:pPr>
      <w:r>
        <w:t>U razdoblju od 01. siječnja do 31. prosinca 2025. godine ostvaren je manjak prihoda poslovanja u iznosu od 16.360,42 EUR, manjak prihoda od nefinancijske imovine u iznosu od 6.339,81 EUR, slijedom čega je na kraju izvještajnog razdoblja ostvaren ukupan manjak prihoda i primitaka u iznosu od 22.700,23 EUR.</w:t>
      </w:r>
    </w:p>
    <w:p w14:paraId="2646433C" w14:textId="77777777" w:rsidR="00AD789A" w:rsidRDefault="00DE4A30">
      <w:r>
        <w:br/>
      </w:r>
    </w:p>
    <w:p w14:paraId="708E25F1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70308F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283E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A86B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DE50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733C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9252A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3A2F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78F906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E78FF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49165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AC9D4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D805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199.364,72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15788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230.944,75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7D2A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04856C97" w14:textId="77777777" w:rsidR="00AD789A" w:rsidRDefault="00AD789A">
      <w:pPr>
        <w:spacing w:after="0"/>
      </w:pPr>
    </w:p>
    <w:p w14:paraId="0DA3992D" w14:textId="77777777" w:rsidR="00AD789A" w:rsidRDefault="00DE4A30">
      <w:pPr>
        <w:jc w:val="both"/>
      </w:pPr>
      <w:r>
        <w:t>Do odstupanja od ostvarenja u izvještajnom razdoblju prethodne godine došlo je zbog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108/2025), povećanja osnovice za izračun plaće državnih službenika i namještenika sukladno Dodatku IV. Kolektivnom ugovoru za državne s</w:t>
      </w:r>
      <w:r>
        <w:t>lužbenike i namještenike („Narodne novine“, broj 4/2025) te primjene novog Pravilnika o proračunskom računovodstvu i računskom planu („Narodne novine“, broj 158/2023 i 154/2024).</w:t>
      </w:r>
    </w:p>
    <w:p w14:paraId="58380F4A" w14:textId="77777777" w:rsidR="00AD789A" w:rsidRDefault="00AD789A"/>
    <w:p w14:paraId="79AF6FB5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6D320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D6D2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29CC9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59666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7968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794B6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0DCC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6AD31A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6B3BC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A0400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8192A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A3DB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DAAE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7.940,92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36194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79,1</w:t>
            </w:r>
          </w:p>
        </w:tc>
      </w:tr>
    </w:tbl>
    <w:p w14:paraId="3FAF2888" w14:textId="77777777" w:rsidR="00AD789A" w:rsidRDefault="00AD789A">
      <w:pPr>
        <w:spacing w:after="0"/>
      </w:pPr>
    </w:p>
    <w:p w14:paraId="3DB2CCFD" w14:textId="77777777" w:rsidR="00AD789A" w:rsidRDefault="00DE4A30">
      <w:pPr>
        <w:jc w:val="both"/>
      </w:pPr>
      <w:r>
        <w:t>Do odstupanja od ostvarenja u izvještajnom razdoblju prethodne godine došlo je zbog smanjenja potrebe za prekovremenim radom.</w:t>
      </w:r>
    </w:p>
    <w:p w14:paraId="0F6EC8C0" w14:textId="77777777" w:rsidR="00AD789A" w:rsidRDefault="00AD789A"/>
    <w:p w14:paraId="28182220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01E7E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1FE3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16C1A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CF42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FDD7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0729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868C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486859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55F7A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C93B5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3CB4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496D7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B7A98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5.883,68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ACD7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52,1</w:t>
            </w:r>
          </w:p>
        </w:tc>
      </w:tr>
    </w:tbl>
    <w:p w14:paraId="662CD189" w14:textId="77777777" w:rsidR="00AD789A" w:rsidRDefault="00AD789A">
      <w:pPr>
        <w:spacing w:after="0"/>
      </w:pPr>
    </w:p>
    <w:p w14:paraId="606F6D1A" w14:textId="77777777" w:rsidR="00AD789A" w:rsidRDefault="00DE4A30">
      <w:pPr>
        <w:jc w:val="both"/>
      </w:pPr>
      <w:r>
        <w:t>Do odstupanja od ostvarenja u izvještajnom razdoblju prethodne godine došlo je zbog isplate otpremnine i većeg broja jubilarnih nagrada i pomoći u 2024. godini.</w:t>
      </w:r>
    </w:p>
    <w:p w14:paraId="2DB973B6" w14:textId="77777777" w:rsidR="00AD789A" w:rsidRDefault="00AD789A"/>
    <w:p w14:paraId="3E98CADC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7296B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B272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AA73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EAA5A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9F46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28FC7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2962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1C787D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BF5B1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D4F01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CD30B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94C9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34.552,62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C704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39.416,08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D61A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14:paraId="55816F96" w14:textId="77777777" w:rsidR="00AD789A" w:rsidRDefault="00AD789A">
      <w:pPr>
        <w:spacing w:after="0"/>
      </w:pPr>
    </w:p>
    <w:p w14:paraId="61A2A156" w14:textId="77777777" w:rsidR="00AD789A" w:rsidRDefault="00DE4A30">
      <w:pPr>
        <w:jc w:val="both"/>
      </w:pPr>
      <w:r>
        <w:t>Do odstupanja od ostvarenja u izvještajnom razdoblju prethodne godine došlo je zbog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108/2025), povećanja osnovice za izračun plaće državnih službenika i namještenika sukladno Dodatku IV. Kolektivnom ugovoru za državne s</w:t>
      </w:r>
      <w:r>
        <w:t>lužbenike i namještenike („Narodne novine“, broj 4/2025) te primjene novog Pravilnika o proračunskom računovodstvu i računskom planu („Narodne novine“, broj 158/2023 i 154/2024).</w:t>
      </w:r>
    </w:p>
    <w:p w14:paraId="371443E6" w14:textId="77777777" w:rsidR="00AD789A" w:rsidRDefault="00AD789A"/>
    <w:p w14:paraId="1F7D985D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569B9B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AD80A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ED09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4622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7633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51887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AE90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75E152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BCB5C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557FF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DA7BA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87F7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E9320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F3AD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6039FB5E" w14:textId="77777777" w:rsidR="00AD789A" w:rsidRDefault="00AD789A">
      <w:pPr>
        <w:spacing w:after="0"/>
      </w:pPr>
    </w:p>
    <w:p w14:paraId="2B6D335F" w14:textId="77777777" w:rsidR="00AD789A" w:rsidRDefault="00DE4A30">
      <w:pPr>
        <w:jc w:val="both"/>
      </w:pPr>
      <w:r>
        <w:lastRenderedPageBreak/>
        <w:t>Do odstupanja od ostvarenja u izvještajnom razdoblju prethodne godine došlo je zbog nabave Zbornika radova „Ekonomska politika Hrvatske u 2026.“.</w:t>
      </w:r>
    </w:p>
    <w:p w14:paraId="17587E68" w14:textId="77777777" w:rsidR="00AD789A" w:rsidRDefault="00AD789A"/>
    <w:p w14:paraId="38F62CC8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1C3B5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0B5B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73A9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087C7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5C8F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B865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CC26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16BEF9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2097B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2829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8723C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3350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6F19D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FEF60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235,4</w:t>
            </w:r>
          </w:p>
        </w:tc>
      </w:tr>
    </w:tbl>
    <w:p w14:paraId="3774F790" w14:textId="77777777" w:rsidR="00AD789A" w:rsidRDefault="00AD789A">
      <w:pPr>
        <w:spacing w:after="0"/>
      </w:pPr>
    </w:p>
    <w:p w14:paraId="1D4A2508" w14:textId="77777777" w:rsidR="00AD789A" w:rsidRDefault="00DE4A30">
      <w:r>
        <w:t>Do odstupanja od ostvarenja u izvještajnom razdoblju prethodne godine došlo je zbog nabave difuzora za Ured i zastava.</w:t>
      </w:r>
    </w:p>
    <w:p w14:paraId="407B75F4" w14:textId="77777777" w:rsidR="00AD789A" w:rsidRDefault="00AD789A"/>
    <w:p w14:paraId="5B68E782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2077A6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64635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533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6524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E748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A6FD5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12F1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4D55C7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E117F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2028A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833F7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E374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CD4D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D77B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14:paraId="6EDBD8CC" w14:textId="77777777" w:rsidR="00AD789A" w:rsidRDefault="00AD789A">
      <w:pPr>
        <w:spacing w:after="0"/>
      </w:pPr>
    </w:p>
    <w:p w14:paraId="03190D17" w14:textId="77777777" w:rsidR="00AD789A" w:rsidRDefault="00DE4A30">
      <w:pPr>
        <w:jc w:val="both"/>
      </w:pPr>
      <w:r>
        <w:t>Do odstupanja od ostvarenja u izvještajnom razdoblju prethodne godine došlo je zbog servisa bojlera, vatrogasnih aparata i držača zastava.</w:t>
      </w:r>
    </w:p>
    <w:p w14:paraId="7317CBF2" w14:textId="77777777" w:rsidR="00AD789A" w:rsidRDefault="00AD789A"/>
    <w:p w14:paraId="72F803A4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1909D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09DB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062E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F32C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CB81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021F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44DC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2423DF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F1F59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2684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86369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A7C4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E6E0E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10D30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F387AE9" w14:textId="77777777" w:rsidR="00AD789A" w:rsidRDefault="00AD789A">
      <w:pPr>
        <w:spacing w:after="0"/>
      </w:pPr>
    </w:p>
    <w:p w14:paraId="04CFFC43" w14:textId="77777777" w:rsidR="00AD789A" w:rsidRDefault="00DE4A30">
      <w:pPr>
        <w:jc w:val="both"/>
      </w:pPr>
      <w:r>
        <w:t xml:space="preserve">U izvještajnom razdoblju prethodne godine podmirena standard pretplata on line na Telegram </w:t>
      </w:r>
      <w:proofErr w:type="spellStart"/>
      <w:r>
        <w:t>media</w:t>
      </w:r>
      <w:proofErr w:type="spellEnd"/>
      <w:r>
        <w:t xml:space="preserve"> grupu te objava oglasa za prijem jednog djelatnika Ureda.</w:t>
      </w:r>
    </w:p>
    <w:p w14:paraId="3A0D51FC" w14:textId="77777777" w:rsidR="00AD789A" w:rsidRDefault="00AD789A"/>
    <w:p w14:paraId="2C0EFA81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6D2EAA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CE50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C1AC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C5C8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7444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3DE9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E3B1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30AEFE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62183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06BD8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5FB5D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8D39B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AE3A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D980D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177,0</w:t>
            </w:r>
          </w:p>
        </w:tc>
      </w:tr>
    </w:tbl>
    <w:p w14:paraId="446BC433" w14:textId="77777777" w:rsidR="00AD789A" w:rsidRDefault="00AD789A">
      <w:pPr>
        <w:spacing w:after="0"/>
      </w:pPr>
    </w:p>
    <w:p w14:paraId="7552C492" w14:textId="77777777" w:rsidR="00AD789A" w:rsidRDefault="00DE4A30">
      <w:pPr>
        <w:jc w:val="both"/>
      </w:pPr>
      <w:r>
        <w:lastRenderedPageBreak/>
        <w:t>Do odstupanja od ostvarenja u izvještajnom razdoblju prethodne godine došlo je zbog podmirenja pričuve za 11 mjeseci 2025. godine za poslovni prostor Ureda na lokaciji Trg bana Josipa Jelačića 15.</w:t>
      </w:r>
    </w:p>
    <w:p w14:paraId="034C1266" w14:textId="77777777" w:rsidR="00AD789A" w:rsidRDefault="00AD789A"/>
    <w:p w14:paraId="186A8230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17491D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12895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EAF0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C68C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D0CC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F6696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F68E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72E681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0E923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CE0D9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AA57F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BC99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242A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410D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1090,4</w:t>
            </w:r>
          </w:p>
        </w:tc>
      </w:tr>
    </w:tbl>
    <w:p w14:paraId="0FF4F9AE" w14:textId="77777777" w:rsidR="00AD789A" w:rsidRDefault="00AD789A">
      <w:pPr>
        <w:spacing w:after="0"/>
      </w:pPr>
    </w:p>
    <w:p w14:paraId="441B334B" w14:textId="77777777" w:rsidR="00AD789A" w:rsidRDefault="00DE4A30">
      <w:pPr>
        <w:jc w:val="both"/>
      </w:pPr>
      <w:r>
        <w:t>Do odstupanja od ostvarenja u izvještajnom razdoblju prethodne godine došlo je zbog povećanja troškova Microsoft licenci.</w:t>
      </w:r>
    </w:p>
    <w:p w14:paraId="628BAF18" w14:textId="77777777" w:rsidR="00AD789A" w:rsidRDefault="00AD789A"/>
    <w:p w14:paraId="23C9064F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526F2F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3CF5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5A01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A317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9AB0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2257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554B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3928E2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48865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7132E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B9CB1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7100A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F0C0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D2B7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1313,3</w:t>
            </w:r>
          </w:p>
        </w:tc>
      </w:tr>
    </w:tbl>
    <w:p w14:paraId="70937346" w14:textId="77777777" w:rsidR="00AD789A" w:rsidRDefault="00AD789A">
      <w:pPr>
        <w:spacing w:after="0"/>
      </w:pPr>
    </w:p>
    <w:p w14:paraId="63BA3977" w14:textId="77777777" w:rsidR="00AD789A" w:rsidRDefault="00DE4A30">
      <w:pPr>
        <w:jc w:val="both"/>
      </w:pPr>
      <w:r>
        <w:t>Do odstupanja od ostvarenja u izvještajnom razdoblju prethodne godine došlo je zbog obavljanja redovnih sistematskih pregleda zaposlenika.</w:t>
      </w:r>
    </w:p>
    <w:p w14:paraId="7A3B7FF1" w14:textId="77777777" w:rsidR="00AD789A" w:rsidRDefault="00DE4A30">
      <w:r>
        <w:t> </w:t>
      </w:r>
    </w:p>
    <w:p w14:paraId="57A8281A" w14:textId="77777777" w:rsidR="00AD789A" w:rsidRDefault="00AD789A"/>
    <w:p w14:paraId="6917487B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1C99C6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48B1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A087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2AB4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1563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4BE2A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030B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7FAB49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FDE4D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01A4B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DA5C8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DD12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CD94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816B0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82,0</w:t>
            </w:r>
          </w:p>
        </w:tc>
      </w:tr>
    </w:tbl>
    <w:p w14:paraId="69421F89" w14:textId="77777777" w:rsidR="00AD789A" w:rsidRDefault="00AD789A">
      <w:pPr>
        <w:spacing w:after="0"/>
      </w:pPr>
    </w:p>
    <w:p w14:paraId="28C0C6A1" w14:textId="77777777" w:rsidR="00AD789A" w:rsidRDefault="00DE4A30">
      <w:pPr>
        <w:jc w:val="both"/>
      </w:pPr>
      <w:r>
        <w:t>Do odstupanja od ostvarenja u izvještajnom razdoblju prethodne godine došlo je zbog testiranja engleskog jezika za 9 kandidata za radno mjesto višeg unutarnjeg revizora te usluge odvjetnika tijekom 2024. godine.</w:t>
      </w:r>
    </w:p>
    <w:p w14:paraId="0690CBA2" w14:textId="77777777" w:rsidR="00AD789A" w:rsidRDefault="00AD789A"/>
    <w:p w14:paraId="7BE0C1B7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456625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48EB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367B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F50C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A554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587B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5316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02B3FC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F2AD7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DB7CA2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91684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17A4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BE13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BA70B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385,0</w:t>
            </w:r>
          </w:p>
        </w:tc>
      </w:tr>
    </w:tbl>
    <w:p w14:paraId="4DFCF490" w14:textId="77777777" w:rsidR="00AD789A" w:rsidRDefault="00AD789A">
      <w:pPr>
        <w:spacing w:after="0"/>
      </w:pPr>
    </w:p>
    <w:p w14:paraId="7C3F134F" w14:textId="77777777" w:rsidR="00AD789A" w:rsidRDefault="00DE4A30">
      <w:pPr>
        <w:jc w:val="both"/>
      </w:pPr>
      <w:r>
        <w:t xml:space="preserve">Do odstupanja od ostvarenja u izvještajnom razdoblju prethodne godine došlo je zbog podmirenja ugovora za pristupnu točku aplikacije </w:t>
      </w:r>
      <w:proofErr w:type="spellStart"/>
      <w:r>
        <w:t>eUred</w:t>
      </w:r>
      <w:proofErr w:type="spellEnd"/>
      <w:r>
        <w:t>.</w:t>
      </w:r>
    </w:p>
    <w:p w14:paraId="1AD4AADF" w14:textId="77777777" w:rsidR="00AD789A" w:rsidRDefault="00AD789A"/>
    <w:p w14:paraId="6BABF983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6B43C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001E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53F8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1E9C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1DCF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7DF7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5380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05019D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53B84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38F092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2050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7BE47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B7073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5D0A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200,6</w:t>
            </w:r>
          </w:p>
        </w:tc>
      </w:tr>
    </w:tbl>
    <w:p w14:paraId="29F329DC" w14:textId="77777777" w:rsidR="00AD789A" w:rsidRDefault="00AD789A">
      <w:pPr>
        <w:spacing w:after="0"/>
      </w:pPr>
    </w:p>
    <w:p w14:paraId="7099957D" w14:textId="77777777" w:rsidR="00AD789A" w:rsidRDefault="00DE4A30">
      <w:pPr>
        <w:jc w:val="both"/>
      </w:pPr>
      <w:r>
        <w:t>Do odstupanja od ostvarenja u izvještajnom razdoblju prethodne godine došlo je zbog vanjske reprezentacije (nabave vode).</w:t>
      </w:r>
    </w:p>
    <w:p w14:paraId="4F08E1EF" w14:textId="77777777" w:rsidR="00AD789A" w:rsidRDefault="00AD789A"/>
    <w:p w14:paraId="22D05BAD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2A3FD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9CB2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44D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7F17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7BB7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EF45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12F49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36E4DE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A9A77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4B707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E3B52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67FF8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83C5D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08B8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18,8</w:t>
            </w:r>
          </w:p>
        </w:tc>
      </w:tr>
    </w:tbl>
    <w:p w14:paraId="052F5043" w14:textId="77777777" w:rsidR="00AD789A" w:rsidRDefault="00AD789A">
      <w:pPr>
        <w:spacing w:after="0"/>
      </w:pPr>
    </w:p>
    <w:p w14:paraId="0326DC5B" w14:textId="77777777" w:rsidR="00AD789A" w:rsidRDefault="00DE4A30">
      <w:pPr>
        <w:jc w:val="both"/>
      </w:pPr>
      <w:r>
        <w:t>Do odstupanja od ostvarenja u izvještajnom razdoblju prethodne godine došlo je zbog pravovremenog plaćanja zateznih kamata na režijske troškove.</w:t>
      </w:r>
    </w:p>
    <w:p w14:paraId="04E04383" w14:textId="77777777" w:rsidR="00AD789A" w:rsidRDefault="00AD789A"/>
    <w:p w14:paraId="2A8AB1C4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5740B4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2670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6BF3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33A86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9011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B4F0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4B06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70B9C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FB5A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87D9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7E7D9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6345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1E204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87E1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5AE3F5" w14:textId="77777777" w:rsidR="00AD789A" w:rsidRDefault="00AD789A">
      <w:pPr>
        <w:spacing w:after="0"/>
      </w:pPr>
    </w:p>
    <w:p w14:paraId="36E7FD0E" w14:textId="77777777" w:rsidR="00AD789A" w:rsidRDefault="00DE4A30">
      <w:pPr>
        <w:jc w:val="both"/>
      </w:pPr>
      <w:r>
        <w:t>Do odstupanja od ostvarenja u izvještajnom razdoblju prethodne godine došlo je zbog plaćanja školarine za specijalistički studij jedne djelatnice. </w:t>
      </w:r>
    </w:p>
    <w:p w14:paraId="7CE3CDC3" w14:textId="77777777" w:rsidR="00AD789A" w:rsidRDefault="00AD789A"/>
    <w:p w14:paraId="4A599D36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3E58F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105B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458C7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E9F55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3864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40CB7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8B30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4D4D0E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6C6DF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48546C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B6D01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19AED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14E9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0BE31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300,9</w:t>
            </w:r>
          </w:p>
        </w:tc>
      </w:tr>
    </w:tbl>
    <w:p w14:paraId="2029A7A4" w14:textId="77777777" w:rsidR="00AD789A" w:rsidRDefault="00AD789A">
      <w:pPr>
        <w:spacing w:after="0"/>
      </w:pPr>
    </w:p>
    <w:p w14:paraId="7910FCFE" w14:textId="77777777" w:rsidR="00AD789A" w:rsidRDefault="00DE4A30">
      <w:pPr>
        <w:jc w:val="both"/>
      </w:pPr>
      <w:r>
        <w:t>Do odstupanja od ostvarenja u izvještajnom razdoblju prethodne godine došlo je zbog nabave 3 PC-a, 1 fotelje i 3 ormara.</w:t>
      </w:r>
    </w:p>
    <w:p w14:paraId="1BC681E1" w14:textId="77777777" w:rsidR="00AD789A" w:rsidRDefault="00AD789A"/>
    <w:p w14:paraId="297153E8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64324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CA379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8620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47C62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820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6339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42DEB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0064A3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8E261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199DB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8085A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53B77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704B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DD5E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165,9</w:t>
            </w:r>
          </w:p>
        </w:tc>
      </w:tr>
    </w:tbl>
    <w:p w14:paraId="2FF308E2" w14:textId="77777777" w:rsidR="00AD789A" w:rsidRDefault="00AD789A">
      <w:pPr>
        <w:spacing w:after="0"/>
      </w:pPr>
    </w:p>
    <w:p w14:paraId="19A88AE4" w14:textId="77777777" w:rsidR="00AD789A" w:rsidRDefault="00DE4A30">
      <w:pPr>
        <w:jc w:val="both"/>
      </w:pPr>
      <w:r>
        <w:t>Do odstupanja od ostvarenja u izvještajnom razdoblju prethodne godine došlo je zbog nabave jednog mobilnog uređaja.</w:t>
      </w:r>
    </w:p>
    <w:p w14:paraId="71E504F2" w14:textId="77777777" w:rsidR="00AD789A" w:rsidRDefault="00DE4A30">
      <w:r>
        <w:t> </w:t>
      </w:r>
    </w:p>
    <w:p w14:paraId="79FBB9FD" w14:textId="77777777" w:rsidR="00AD789A" w:rsidRDefault="00AD789A"/>
    <w:p w14:paraId="491B0556" w14:textId="77777777" w:rsidR="00AD789A" w:rsidRDefault="00DE4A3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CA899C6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1AF01A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FF92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5234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849A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DFE6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5AFE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AF04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79A2B7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3304D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09E7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oprema i </w:t>
            </w:r>
            <w:r>
              <w:rPr>
                <w:sz w:val="18"/>
              </w:rPr>
              <w:t>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C0051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4E909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36.121,50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CCE4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38.585,86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2ECCA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725A4996" w14:textId="77777777" w:rsidR="00AD789A" w:rsidRDefault="00AD789A">
      <w:pPr>
        <w:spacing w:after="0"/>
      </w:pPr>
    </w:p>
    <w:p w14:paraId="0CC5E33A" w14:textId="77777777" w:rsidR="00AD789A" w:rsidRDefault="00DE4A30">
      <w:pPr>
        <w:jc w:val="both"/>
      </w:pPr>
      <w:r>
        <w:t>Na navedenoj poziciji evidentirano je povećanje u tekućoj godini zbog nabave računala i uredskog namještaja.</w:t>
      </w:r>
    </w:p>
    <w:p w14:paraId="1EAAD28F" w14:textId="77777777" w:rsidR="00AD789A" w:rsidRDefault="00AD789A"/>
    <w:p w14:paraId="1A5C6B0E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3CDD3F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3A6EA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74D0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1EBB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CA8D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6266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B551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354D46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2CEFD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B828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B1483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ECA85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C1D7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7.648,44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4480F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70A05C1C" w14:textId="77777777" w:rsidR="00AD789A" w:rsidRDefault="00AD789A">
      <w:pPr>
        <w:spacing w:after="0"/>
      </w:pPr>
    </w:p>
    <w:p w14:paraId="52FAA3FE" w14:textId="77777777" w:rsidR="00AD789A" w:rsidRDefault="00DE4A30">
      <w:pPr>
        <w:jc w:val="both"/>
      </w:pPr>
      <w:r>
        <w:t>Na navedenoj poziciji evidentirano je povećanje u tekućoj godini zbog nabave mobilnog uređaja.</w:t>
      </w:r>
    </w:p>
    <w:p w14:paraId="747230FF" w14:textId="77777777" w:rsidR="00AD789A" w:rsidRDefault="00AD789A"/>
    <w:p w14:paraId="5BCE8BCA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1EEEDD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5A69E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5B3E5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33061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3F16C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1A39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C914D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34927E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56678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58E7A2" w14:textId="77777777" w:rsidR="00AD789A" w:rsidRDefault="00DE4A3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AE3C0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03BE8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6FE9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18906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08EDDE" w14:textId="77777777" w:rsidR="00AD789A" w:rsidRDefault="00AD789A">
      <w:pPr>
        <w:spacing w:after="0"/>
      </w:pPr>
    </w:p>
    <w:p w14:paraId="389A486C" w14:textId="77777777" w:rsidR="00AD789A" w:rsidRDefault="00DE4A30">
      <w:r>
        <w:t xml:space="preserve">Na pozicijama </w:t>
      </w:r>
      <w:proofErr w:type="spellStart"/>
      <w:r>
        <w:t>izvanbilančnih</w:t>
      </w:r>
      <w:proofErr w:type="spellEnd"/>
      <w:r>
        <w:t xml:space="preserve"> zapisa nema evidentiranih poslovnih promjena.</w:t>
      </w:r>
    </w:p>
    <w:p w14:paraId="11D92AEF" w14:textId="77777777" w:rsidR="00AD789A" w:rsidRDefault="00AD789A"/>
    <w:p w14:paraId="5350C22E" w14:textId="77777777" w:rsidR="00AD789A" w:rsidRDefault="00DE4A3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C3630C2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D789A" w14:paraId="02F81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95859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F07F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0E94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1B670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0AD45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40DF3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14BD7E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2F221" w14:textId="77777777" w:rsidR="00AD789A" w:rsidRDefault="00AD78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F9816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A4208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3E80B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9CC0C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5DF20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A257B6" w14:textId="77777777" w:rsidR="00AD789A" w:rsidRDefault="00AD789A">
      <w:pPr>
        <w:spacing w:after="0"/>
      </w:pPr>
    </w:p>
    <w:p w14:paraId="230BCCDE" w14:textId="77777777" w:rsidR="00AD789A" w:rsidRDefault="00DE4A30">
      <w:pPr>
        <w:jc w:val="both"/>
      </w:pPr>
      <w:r>
        <w:t>Do smanjenja dolazi radi ispravka vrijednosti proizvedene dugotrajne imovine koji se provodi na dan 31.12.2025. godine.</w:t>
      </w:r>
    </w:p>
    <w:p w14:paraId="16BF1BC5" w14:textId="77777777" w:rsidR="00AD789A" w:rsidRDefault="00AD789A"/>
    <w:p w14:paraId="3C99141B" w14:textId="77777777" w:rsidR="00AD789A" w:rsidRDefault="00DE4A3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7A52AD8" w14:textId="77777777" w:rsidR="00AD789A" w:rsidRDefault="00DE4A3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D789A" w14:paraId="0CA14C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994E8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26C76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7BF29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D6EFF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80414" w14:textId="77777777" w:rsidR="00AD789A" w:rsidRDefault="00DE4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789A" w14:paraId="4932BD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2782A" w14:textId="77777777" w:rsidR="00AD789A" w:rsidRDefault="00AD78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8A57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1C27E" w14:textId="77777777" w:rsidR="00AD789A" w:rsidRDefault="00DE4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F2EF2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8C538" w14:textId="77777777" w:rsidR="00AD789A" w:rsidRDefault="00DE4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AB0D9F" w14:textId="77777777" w:rsidR="00AD789A" w:rsidRDefault="00AD789A">
      <w:pPr>
        <w:spacing w:after="0"/>
      </w:pPr>
    </w:p>
    <w:p w14:paraId="4F365F08" w14:textId="77777777" w:rsidR="00AD789A" w:rsidRDefault="00DE4A30">
      <w:pPr>
        <w:jc w:val="both"/>
      </w:pPr>
      <w:r>
        <w:t>Ured Vlade Republike Hrvatske za unutarnju reviziju nema dospjelih obveza na kraju izvještajnog razdoblja.</w:t>
      </w:r>
    </w:p>
    <w:p w14:paraId="73E8A0AD" w14:textId="77777777" w:rsidR="00AD789A" w:rsidRDefault="00AD789A"/>
    <w:sectPr w:rsidR="00AD7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A"/>
    <w:rsid w:val="00125C16"/>
    <w:rsid w:val="00AD789A"/>
    <w:rsid w:val="00D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1028"/>
  <w15:docId w15:val="{43EDD161-1A27-4D9C-8A4A-322A62AA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1830</Words>
  <Characters>10435</Characters>
  <Application>Microsoft Office Word</Application>
  <DocSecurity>0</DocSecurity>
  <Lines>86</Lines>
  <Paragraphs>24</Paragraphs>
  <ScaleCrop>false</ScaleCrop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Čiček</dc:creator>
  <cp:lastModifiedBy>Josipa Čiček</cp:lastModifiedBy>
  <cp:revision>2</cp:revision>
  <dcterms:created xsi:type="dcterms:W3CDTF">2026-02-06T09:02:00Z</dcterms:created>
  <dcterms:modified xsi:type="dcterms:W3CDTF">2026-02-06T09:02:00Z</dcterms:modified>
</cp:coreProperties>
</file>